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639C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Document 1 </w:t>
      </w:r>
    </w:p>
    <w:tbl>
      <w:tblPr>
        <w:tblW w:w="10578" w:type="dxa"/>
        <w:tblInd w:w="-15" w:type="dxa"/>
        <w:tblLayout w:type="fixed"/>
        <w:tblLook w:val="0000"/>
      </w:tblPr>
      <w:tblGrid>
        <w:gridCol w:w="3070"/>
        <w:gridCol w:w="458"/>
        <w:gridCol w:w="2613"/>
        <w:gridCol w:w="4437"/>
      </w:tblGrid>
      <w:tr w:rsidR="00000000">
        <w:tc>
          <w:tcPr>
            <w:tcW w:w="10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000000" w:rsidRDefault="0060639C">
            <w:pPr>
              <w:snapToGrid w:val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000000" w:rsidRDefault="0060639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Programme Personnalisé de Réussite Educative (PPRE)</w:t>
            </w:r>
          </w:p>
          <w:p w:rsidR="00000000" w:rsidRDefault="0060639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(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document de travail interne à destination des équipes pédagogiques) </w:t>
            </w:r>
          </w:p>
          <w:p w:rsidR="00000000" w:rsidRDefault="0060639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00000" w:rsidRDefault="0060639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00000" w:rsidRDefault="0060639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00000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Nom :               </w:t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    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Prénom :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</w:p>
        </w:tc>
        <w:tc>
          <w:tcPr>
            <w:tcW w:w="4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Date de naissance : </w:t>
            </w: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Cycle :                                 Class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e : </w:t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77"/>
            </w:r>
            <w:r>
              <w:rPr>
                <w:rFonts w:ascii="Bookman Old Style" w:hAnsi="Bookman Old Style"/>
                <w:sz w:val="22"/>
                <w:szCs w:val="22"/>
              </w:rPr>
              <w:t>Motif de la mise en place du PPRE : Identification précise des difficultés à partir des outils nationaux d'évaluation et de l’observation de l'élève au sein des activités de la classe </w:t>
            </w:r>
          </w:p>
          <w:p w:rsidR="00000000" w:rsidRDefault="0060639C">
            <w:pPr>
              <w:snapToGrid w:val="0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cf</w:t>
            </w:r>
            <w:proofErr w:type="spellEnd"/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tableaux  des compétences)</w:t>
            </w:r>
          </w:p>
          <w:p w:rsidR="00000000" w:rsidRDefault="0060639C">
            <w:pPr>
              <w:snapToGrid w:val="0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00000">
        <w:trPr>
          <w:trHeight w:val="403"/>
        </w:trPr>
        <w:tc>
          <w:tcPr>
            <w:tcW w:w="35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Champ(s)</w:t>
            </w:r>
          </w:p>
        </w:tc>
        <w:tc>
          <w:tcPr>
            <w:tcW w:w="7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 xml:space="preserve">Compétence(s) </w:t>
            </w:r>
          </w:p>
        </w:tc>
      </w:tr>
      <w:tr w:rsidR="00000000">
        <w:trPr>
          <w:trHeight w:val="555"/>
        </w:trPr>
        <w:tc>
          <w:tcPr>
            <w:tcW w:w="35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77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Acquis repérés chez l’élève, points d’appui </w:t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77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Entretien avec l’élève ( Ce qu’il a compris de ses difficultés, ce qui l’intéresse, ce qu’il réussit , ce qui lui est difficile, ....)</w:t>
            </w: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77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Entretien avec la famille</w:t>
            </w: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77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Compéte</w:t>
            </w:r>
            <w:r>
              <w:rPr>
                <w:rFonts w:ascii="Bookman Old Style" w:hAnsi="Bookman Old Style"/>
                <w:sz w:val="22"/>
                <w:szCs w:val="22"/>
              </w:rPr>
              <w:t>nce (s) visée(s) pour l'élève, compréhensible (s) par lui, intégrant les indicateurs d’évaluation</w:t>
            </w: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sym w:font="Wingdings" w:char="F077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Réponses envisagées en termes d’apprentissage et d’organisation : (</w:t>
            </w:r>
            <w:proofErr w:type="spellStart"/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cf</w:t>
            </w:r>
            <w:proofErr w:type="spellEnd"/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doc « Quelques pistes pour une prise en charge de l’élève »)</w:t>
            </w: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ind w:left="36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D8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dans la classe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ind w:left="36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D8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dans l’école </w:t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77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Prise en charge hors de l’école le cas échéant, dans le cadre éventuel d’un CEL ou d’un  </w:t>
            </w: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DRE </w:t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77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Durée prévue du PPRE :….........semaines</w:t>
            </w: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Date de début de mise en place : </w:t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77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Date de présentation à l’élèv</w:t>
            </w:r>
            <w:r>
              <w:rPr>
                <w:rFonts w:ascii="Bookman Old Style" w:hAnsi="Bookman Old Style"/>
                <w:sz w:val="22"/>
                <w:szCs w:val="22"/>
              </w:rPr>
              <w:t>e/aux parents :</w:t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77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Bilan relatif aux compétences acquises par l’élève et au dispositif mis en place </w:t>
            </w: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sym w:font="Wingdings" w:char="F077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Décision suite au bilan :</w:t>
            </w:r>
          </w:p>
          <w:p w:rsidR="00000000" w:rsidRDefault="0060639C">
            <w:pPr>
              <w:snapToGri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tabs>
                <w:tab w:val="left" w:pos="720"/>
              </w:tabs>
              <w:snapToGrid w:val="0"/>
              <w:ind w:left="36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sym w:font="Wingdings" w:char="F072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arrêt du PPRE</w:t>
            </w:r>
          </w:p>
          <w:p w:rsidR="00000000" w:rsidRDefault="0060639C">
            <w:pPr>
              <w:tabs>
                <w:tab w:val="left" w:pos="720"/>
              </w:tabs>
              <w:snapToGrid w:val="0"/>
              <w:ind w:left="36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tabs>
                <w:tab w:val="left" w:pos="720"/>
              </w:tabs>
              <w:snapToGrid w:val="0"/>
              <w:ind w:left="36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sym w:font="Wingdings" w:char="F072"/>
            </w:r>
            <w: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poursuite du PPRE sur la même compétence pour une durée de......semaines avec</w:t>
            </w:r>
          </w:p>
          <w:p w:rsidR="00000000" w:rsidRDefault="0060639C">
            <w:pPr>
              <w:tabs>
                <w:tab w:val="left" w:pos="720"/>
              </w:tabs>
              <w:snapToGri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          nouveau bilan prévu le .......................</w:t>
            </w:r>
          </w:p>
          <w:p w:rsidR="00000000" w:rsidRDefault="0060639C">
            <w:pPr>
              <w:tabs>
                <w:tab w:val="left" w:pos="720"/>
              </w:tabs>
              <w:snapToGrid w:val="0"/>
              <w:ind w:left="36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tabs>
                <w:tab w:val="left" w:pos="720"/>
              </w:tabs>
              <w:snapToGrid w:val="0"/>
              <w:ind w:left="36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sym w:font="Wingdings" w:char="F072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mise en place d'un nouveau PPRE </w:t>
            </w:r>
          </w:p>
          <w:p w:rsidR="00000000" w:rsidRDefault="0060639C">
            <w:pPr>
              <w:tabs>
                <w:tab w:val="left" w:pos="720"/>
              </w:tabs>
              <w:snapToGrid w:val="0"/>
              <w:ind w:left="360"/>
              <w:rPr>
                <w:rFonts w:ascii="Bookman Old Style" w:hAnsi="Bookman Old Style"/>
                <w:sz w:val="22"/>
                <w:szCs w:val="22"/>
              </w:rPr>
            </w:pPr>
          </w:p>
          <w:p w:rsidR="00000000" w:rsidRDefault="0060639C">
            <w:pPr>
              <w:tabs>
                <w:tab w:val="left" w:pos="720"/>
              </w:tabs>
              <w:snapToGrid w:val="0"/>
            </w:pPr>
            <w:r>
              <w:t xml:space="preserve">Date : </w:t>
            </w:r>
          </w:p>
          <w:p w:rsidR="00000000" w:rsidRDefault="0060639C">
            <w:pPr>
              <w:tabs>
                <w:tab w:val="left" w:pos="720"/>
              </w:tabs>
              <w:snapToGrid w:val="0"/>
            </w:pPr>
          </w:p>
        </w:tc>
      </w:tr>
      <w:tr w:rsidR="00000000">
        <w:tc>
          <w:tcPr>
            <w:tcW w:w="10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639C">
            <w:pPr>
              <w:snapToGrid w:val="0"/>
            </w:pPr>
          </w:p>
        </w:tc>
      </w:tr>
    </w:tbl>
    <w:p w:rsidR="00000000" w:rsidRDefault="0060639C"/>
    <w:p w:rsidR="0060639C" w:rsidRDefault="0060639C">
      <w:pPr>
        <w:tabs>
          <w:tab w:val="left" w:pos="1995"/>
        </w:tabs>
      </w:pPr>
    </w:p>
    <w:sectPr w:rsidR="0060639C">
      <w:footnotePr>
        <w:pos w:val="beneathText"/>
      </w:footnotePr>
      <w:pgSz w:w="11905" w:h="16837"/>
      <w:pgMar w:top="454" w:right="851" w:bottom="45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23B"/>
    <w:rsid w:val="0060639C"/>
    <w:rsid w:val="0083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personnalisé de réussite éducative</vt:lpstr>
    </vt:vector>
  </TitlesOfParts>
  <Company>ia38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personnalisé de réussite éducative</dc:title>
  <dc:subject/>
  <dc:creator>admin</dc:creator>
  <cp:keywords/>
  <dc:description/>
  <cp:lastModifiedBy>directeur</cp:lastModifiedBy>
  <cp:revision>2</cp:revision>
  <cp:lastPrinted>2006-10-18T12:37:00Z</cp:lastPrinted>
  <dcterms:created xsi:type="dcterms:W3CDTF">2015-03-17T07:25:00Z</dcterms:created>
  <dcterms:modified xsi:type="dcterms:W3CDTF">2015-03-17T07:25:00Z</dcterms:modified>
</cp:coreProperties>
</file>